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FFD97" w14:textId="77777777" w:rsidR="00B77317" w:rsidRDefault="00540F7B">
      <w:pPr>
        <w:rPr>
          <w:u w:val="single"/>
        </w:rPr>
      </w:pPr>
      <w:r>
        <w:rPr>
          <w:noProof/>
          <w:u w:val="single"/>
        </w:rPr>
        <w:drawing>
          <wp:inline distT="0" distB="0" distL="0" distR="0" wp14:anchorId="3E5A1EE4" wp14:editId="225FE8B9">
            <wp:extent cx="5486400" cy="714375"/>
            <wp:effectExtent l="0" t="0" r="0" b="9525"/>
            <wp:docPr id="1" name="Picture 1" descr="LCCRUL-TopBannerLogo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RUL-TopBannerLogo20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714375"/>
                    </a:xfrm>
                    <a:prstGeom prst="rect">
                      <a:avLst/>
                    </a:prstGeom>
                    <a:noFill/>
                    <a:ln>
                      <a:noFill/>
                    </a:ln>
                  </pic:spPr>
                </pic:pic>
              </a:graphicData>
            </a:graphic>
          </wp:inline>
        </w:drawing>
      </w:r>
    </w:p>
    <w:p w14:paraId="57F06A10" w14:textId="77777777" w:rsidR="00B77317" w:rsidRDefault="00B77317">
      <w:pPr>
        <w:rPr>
          <w:u w:val="single"/>
        </w:rPr>
      </w:pPr>
    </w:p>
    <w:p w14:paraId="3D21CA58" w14:textId="77777777" w:rsidR="00B77317" w:rsidRDefault="00076792" w:rsidP="00B77317">
      <w:pPr>
        <w:jc w:val="center"/>
        <w:rPr>
          <w:u w:val="single"/>
        </w:rPr>
      </w:pPr>
      <w:r>
        <w:rPr>
          <w:u w:val="single"/>
        </w:rPr>
        <w:t xml:space="preserve">JOB </w:t>
      </w:r>
      <w:r w:rsidR="00B77317" w:rsidRPr="00B77317">
        <w:rPr>
          <w:u w:val="single"/>
        </w:rPr>
        <w:t>ANNOUNCEMENT</w:t>
      </w:r>
    </w:p>
    <w:p w14:paraId="545C6656" w14:textId="77777777" w:rsidR="00B77317" w:rsidRDefault="00B77317">
      <w:pPr>
        <w:rPr>
          <w:u w:val="single"/>
        </w:rPr>
      </w:pPr>
    </w:p>
    <w:p w14:paraId="77CEDF4F" w14:textId="3694CACF" w:rsidR="00B77317" w:rsidRDefault="00292F81" w:rsidP="00B77317">
      <w:pPr>
        <w:jc w:val="center"/>
        <w:rPr>
          <w:b/>
        </w:rPr>
      </w:pPr>
      <w:r>
        <w:rPr>
          <w:b/>
        </w:rPr>
        <w:t>MANAGER</w:t>
      </w:r>
      <w:r w:rsidR="00B77317" w:rsidRPr="00647552">
        <w:rPr>
          <w:b/>
        </w:rPr>
        <w:t xml:space="preserve"> –</w:t>
      </w:r>
      <w:r w:rsidR="00DF6143">
        <w:rPr>
          <w:b/>
        </w:rPr>
        <w:t xml:space="preserve"> </w:t>
      </w:r>
      <w:r w:rsidR="00AF541D">
        <w:rPr>
          <w:b/>
        </w:rPr>
        <w:t>INFORMATION TECHNOLOGY SERVICES</w:t>
      </w:r>
    </w:p>
    <w:p w14:paraId="5659D362" w14:textId="77777777" w:rsidR="00076792" w:rsidRPr="00647552" w:rsidRDefault="00076792" w:rsidP="00B77317">
      <w:pPr>
        <w:jc w:val="center"/>
        <w:rPr>
          <w:b/>
        </w:rPr>
      </w:pPr>
      <w:r>
        <w:rPr>
          <w:b/>
        </w:rPr>
        <w:t>LAWYERS’ COMMITTEE FOR CIVIL RIGHTS UNDER LAW</w:t>
      </w:r>
    </w:p>
    <w:p w14:paraId="4F0F2FD7" w14:textId="77777777" w:rsidR="00B77317" w:rsidRDefault="00B77317" w:rsidP="00B77317">
      <w:pPr>
        <w:jc w:val="center"/>
      </w:pPr>
    </w:p>
    <w:p w14:paraId="14AB31C3" w14:textId="65102532" w:rsidR="00B77317" w:rsidRDefault="00BE47AB" w:rsidP="00B77317">
      <w:r>
        <w:t xml:space="preserve">      </w:t>
      </w:r>
      <w:r w:rsidR="001B4966">
        <w:tab/>
      </w:r>
      <w:r w:rsidR="00B77317">
        <w:t>The Lawyers’ Co</w:t>
      </w:r>
      <w:r w:rsidR="008A7F68">
        <w:t xml:space="preserve">mmittee for Civil Rights </w:t>
      </w:r>
      <w:proofErr w:type="gramStart"/>
      <w:r w:rsidR="008A7F68">
        <w:t>Under</w:t>
      </w:r>
      <w:proofErr w:type="gramEnd"/>
      <w:r w:rsidR="008A7F68">
        <w:t xml:space="preserve"> L</w:t>
      </w:r>
      <w:r w:rsidR="00B77317">
        <w:t xml:space="preserve">aw </w:t>
      </w:r>
      <w:r w:rsidR="00BE1417">
        <w:t xml:space="preserve">(the Lawyers’ Committee) </w:t>
      </w:r>
      <w:r w:rsidR="00B77317">
        <w:t>invites application</w:t>
      </w:r>
      <w:r w:rsidR="00BE1417">
        <w:t>s</w:t>
      </w:r>
      <w:r w:rsidR="00B77317">
        <w:t xml:space="preserve"> for the position o</w:t>
      </w:r>
      <w:r w:rsidR="00C27028">
        <w:t xml:space="preserve">f </w:t>
      </w:r>
      <w:r w:rsidR="00292F81">
        <w:t>Manager</w:t>
      </w:r>
      <w:r w:rsidR="00707FF3">
        <w:t>, Information Technology Services</w:t>
      </w:r>
      <w:r w:rsidR="00B77317">
        <w:t>.</w:t>
      </w:r>
    </w:p>
    <w:p w14:paraId="06A0B37A" w14:textId="77777777" w:rsidR="00B77317" w:rsidRDefault="00B77317" w:rsidP="00B77317"/>
    <w:p w14:paraId="5E11F42F" w14:textId="77777777" w:rsidR="00C26E8E" w:rsidRPr="00D2308D" w:rsidRDefault="00BE47AB" w:rsidP="00B77317">
      <w:r>
        <w:t xml:space="preserve">      </w:t>
      </w:r>
      <w:r w:rsidR="001B4966" w:rsidRPr="00D2308D">
        <w:tab/>
      </w:r>
      <w:r w:rsidR="00B77317" w:rsidRPr="00D2308D">
        <w:t xml:space="preserve">The Lawyers’ Committee is one of the nation’s leading private, non-profit national civil rights legal </w:t>
      </w:r>
      <w:r w:rsidR="00B77317" w:rsidRPr="00707FF3">
        <w:t>organizations</w:t>
      </w:r>
      <w:r w:rsidR="00B77317" w:rsidRPr="00D2308D">
        <w:t>, founded in 1</w:t>
      </w:r>
      <w:r w:rsidR="00BE1417">
        <w:t xml:space="preserve">963 by President John F. Kennedy </w:t>
      </w:r>
      <w:r w:rsidR="00B77317" w:rsidRPr="00D2308D">
        <w:t xml:space="preserve">to involve the private bar in the </w:t>
      </w:r>
      <w:r w:rsidR="00647552" w:rsidRPr="00D2308D">
        <w:t>representation of</w:t>
      </w:r>
      <w:r w:rsidR="00B77317" w:rsidRPr="00D2308D">
        <w:t xml:space="preserve"> victims of racial, national origin, and gender discrimination.  </w:t>
      </w:r>
    </w:p>
    <w:p w14:paraId="71D196FF" w14:textId="77777777" w:rsidR="001B5B13" w:rsidRPr="00D2308D" w:rsidRDefault="001B5B13" w:rsidP="00B77317"/>
    <w:p w14:paraId="6EAD71CD" w14:textId="59B2A68F" w:rsidR="00292F81" w:rsidRDefault="001B5B13" w:rsidP="00292F81">
      <w:pPr>
        <w:rPr>
          <w:sz w:val="22"/>
          <w:szCs w:val="22"/>
        </w:rPr>
      </w:pPr>
      <w:r w:rsidRPr="00D2308D">
        <w:tab/>
      </w:r>
      <w:r w:rsidR="00707FF3" w:rsidRPr="00707FF3">
        <w:rPr>
          <w:lang w:eastAsia="ja-JP"/>
        </w:rPr>
        <w:t>OVERVIEW</w:t>
      </w:r>
      <w:r w:rsidR="00707FF3" w:rsidRPr="00707FF3">
        <w:rPr>
          <w:rFonts w:ascii="MS Mincho" w:eastAsia="MS Mincho" w:hAnsi="MS Mincho" w:cs="MS Mincho" w:hint="eastAsia"/>
          <w:lang w:eastAsia="ja-JP"/>
        </w:rPr>
        <w:t> </w:t>
      </w:r>
      <w:r w:rsidR="00707FF3" w:rsidRPr="00707FF3">
        <w:rPr>
          <w:lang w:eastAsia="ja-JP"/>
        </w:rPr>
        <w:t xml:space="preserve">The </w:t>
      </w:r>
      <w:r w:rsidR="00292F81">
        <w:rPr>
          <w:lang w:eastAsia="ja-JP"/>
        </w:rPr>
        <w:t>Manager</w:t>
      </w:r>
      <w:r w:rsidR="00707FF3" w:rsidRPr="00707FF3">
        <w:rPr>
          <w:lang w:eastAsia="ja-JP"/>
        </w:rPr>
        <w:t xml:space="preserve">, Information Technology Services is responsible for management and oversight of the Lawyers’ Committee technology infrastructure to ensure optimal IT services for the Lawyers’ Committee. This full-time position will provide key technology subject matter expertise and will focus on finding innovative technology solutions to help meet the Lawyers’ Committee’s strategic goals. The </w:t>
      </w:r>
      <w:r w:rsidR="00292F81">
        <w:rPr>
          <w:lang w:eastAsia="ja-JP"/>
        </w:rPr>
        <w:t>Manager</w:t>
      </w:r>
      <w:r w:rsidR="00707FF3" w:rsidRPr="00707FF3">
        <w:rPr>
          <w:lang w:eastAsia="ja-JP"/>
        </w:rPr>
        <w:t>, Information Technology Services will also define best practices around security, policies, and emerging technology. The ideal candidate will possess excellent project management skills</w:t>
      </w:r>
      <w:r w:rsidR="00707FF3">
        <w:rPr>
          <w:lang w:eastAsia="ja-JP"/>
        </w:rPr>
        <w:t>, work comfortably with a diverse pool of staff members,</w:t>
      </w:r>
      <w:r w:rsidR="00707FF3" w:rsidRPr="00707FF3">
        <w:rPr>
          <w:lang w:eastAsia="ja-JP"/>
        </w:rPr>
        <w:t xml:space="preserve"> and </w:t>
      </w:r>
      <w:r w:rsidR="00707FF3">
        <w:rPr>
          <w:lang w:eastAsia="ja-JP"/>
        </w:rPr>
        <w:t>be</w:t>
      </w:r>
      <w:r w:rsidR="00707FF3" w:rsidRPr="00707FF3">
        <w:rPr>
          <w:lang w:eastAsia="ja-JP"/>
        </w:rPr>
        <w:t xml:space="preserve"> able to manage a hybrid cloud and traditional on premise environment in the context of the Lawyers’ Committee’s organizational privacy and security needs.</w:t>
      </w:r>
      <w:r w:rsidR="0016407B">
        <w:rPr>
          <w:lang w:eastAsia="ja-JP"/>
        </w:rPr>
        <w:t xml:space="preserve"> </w:t>
      </w:r>
      <w:r w:rsidR="00292F81">
        <w:rPr>
          <w:b/>
          <w:bCs/>
          <w:lang w:eastAsia="ja-JP"/>
        </w:rPr>
        <w:t xml:space="preserve">Please note: the </w:t>
      </w:r>
      <w:r w:rsidR="00292F81">
        <w:rPr>
          <w:b/>
          <w:bCs/>
          <w:lang w:eastAsia="ja-JP"/>
        </w:rPr>
        <w:t>Manager, Information Technology Services</w:t>
      </w:r>
      <w:r w:rsidR="00292F81">
        <w:rPr>
          <w:b/>
          <w:bCs/>
          <w:lang w:eastAsia="ja-JP"/>
        </w:rPr>
        <w:t xml:space="preserve"> is the sole employee in the IT department and does not manage other staff. The position is a hands-on position that requires network </w:t>
      </w:r>
      <w:r w:rsidR="00292F81">
        <w:rPr>
          <w:b/>
          <w:bCs/>
          <w:lang w:eastAsia="ja-JP"/>
        </w:rPr>
        <w:t xml:space="preserve">administration and </w:t>
      </w:r>
      <w:r w:rsidR="00292F81">
        <w:rPr>
          <w:b/>
          <w:bCs/>
          <w:lang w:eastAsia="ja-JP"/>
        </w:rPr>
        <w:t>systems integration experience.</w:t>
      </w:r>
    </w:p>
    <w:p w14:paraId="4682A2F0" w14:textId="4E42AB2B" w:rsidR="00707FF3" w:rsidRPr="0016407B" w:rsidRDefault="00707FF3" w:rsidP="00707FF3">
      <w:pPr>
        <w:rPr>
          <w:b/>
          <w:lang w:eastAsia="ja-JP"/>
        </w:rPr>
      </w:pPr>
    </w:p>
    <w:p w14:paraId="1CB1BD03" w14:textId="77777777" w:rsidR="00707FF3" w:rsidRDefault="00707FF3" w:rsidP="00707FF3">
      <w:pPr>
        <w:widowControl w:val="0"/>
        <w:autoSpaceDE w:val="0"/>
        <w:autoSpaceDN w:val="0"/>
        <w:adjustRightInd w:val="0"/>
        <w:rPr>
          <w:color w:val="191919"/>
          <w:sz w:val="32"/>
          <w:szCs w:val="32"/>
          <w:lang w:eastAsia="ja-JP"/>
        </w:rPr>
      </w:pPr>
    </w:p>
    <w:p w14:paraId="69ACDE2D" w14:textId="77777777" w:rsidR="00707FF3" w:rsidRPr="00707FF3" w:rsidRDefault="00707FF3" w:rsidP="00707FF3">
      <w:pPr>
        <w:widowControl w:val="0"/>
        <w:autoSpaceDE w:val="0"/>
        <w:autoSpaceDN w:val="0"/>
        <w:adjustRightInd w:val="0"/>
        <w:rPr>
          <w:lang w:eastAsia="ja-JP"/>
        </w:rPr>
      </w:pPr>
      <w:r w:rsidRPr="00707FF3">
        <w:rPr>
          <w:lang w:eastAsia="ja-JP"/>
        </w:rPr>
        <w:t>ROLES AND RESPONSIBILITIES</w:t>
      </w:r>
    </w:p>
    <w:p w14:paraId="27D44622" w14:textId="5F92CE78" w:rsidR="00707FF3" w:rsidRPr="00707FF3" w:rsidRDefault="00707FF3" w:rsidP="00707FF3">
      <w:pPr>
        <w:pStyle w:val="ListParagraph"/>
        <w:widowControl w:val="0"/>
        <w:numPr>
          <w:ilvl w:val="0"/>
          <w:numId w:val="3"/>
        </w:numPr>
        <w:autoSpaceDE w:val="0"/>
        <w:autoSpaceDN w:val="0"/>
        <w:adjustRightInd w:val="0"/>
        <w:rPr>
          <w:lang w:eastAsia="ja-JP"/>
        </w:rPr>
      </w:pPr>
      <w:r w:rsidRPr="00707FF3">
        <w:rPr>
          <w:lang w:eastAsia="ja-JP"/>
        </w:rPr>
        <w:t>Ensure the Lawyers’ Committee’s technological infrastructure performs efficiently and effectively to meet the day to day and long term strategic needs of the organization.</w:t>
      </w:r>
      <w:r w:rsidRPr="00707FF3">
        <w:rPr>
          <w:rFonts w:ascii="MS Mincho" w:eastAsia="MS Mincho" w:hAnsi="MS Mincho" w:cs="MS Mincho" w:hint="eastAsia"/>
          <w:lang w:eastAsia="ja-JP"/>
        </w:rPr>
        <w:t> </w:t>
      </w:r>
    </w:p>
    <w:p w14:paraId="15933B67" w14:textId="1E07B121" w:rsidR="00707FF3" w:rsidRPr="00707FF3" w:rsidRDefault="00707FF3" w:rsidP="00707FF3">
      <w:pPr>
        <w:pStyle w:val="ListParagraph"/>
        <w:widowControl w:val="0"/>
        <w:numPr>
          <w:ilvl w:val="0"/>
          <w:numId w:val="3"/>
        </w:numPr>
        <w:autoSpaceDE w:val="0"/>
        <w:autoSpaceDN w:val="0"/>
        <w:adjustRightInd w:val="0"/>
        <w:rPr>
          <w:lang w:eastAsia="ja-JP"/>
        </w:rPr>
      </w:pPr>
      <w:r w:rsidRPr="00707FF3">
        <w:rPr>
          <w:lang w:eastAsia="ja-JP"/>
        </w:rPr>
        <w:t>Ensure the Lawyers’ Committee has the right combination of on-site and cloud based technologies to meet with organization’s business needs.</w:t>
      </w:r>
      <w:r w:rsidRPr="00707FF3">
        <w:rPr>
          <w:rFonts w:ascii="MS Mincho" w:eastAsia="MS Mincho" w:hAnsi="MS Mincho" w:cs="MS Mincho" w:hint="eastAsia"/>
          <w:lang w:eastAsia="ja-JP"/>
        </w:rPr>
        <w:t> </w:t>
      </w:r>
    </w:p>
    <w:p w14:paraId="7F290BA7" w14:textId="77777777" w:rsidR="00707FF3" w:rsidRPr="00707FF3" w:rsidRDefault="00707FF3" w:rsidP="00707FF3">
      <w:pPr>
        <w:pStyle w:val="ListParagraph"/>
        <w:widowControl w:val="0"/>
        <w:numPr>
          <w:ilvl w:val="0"/>
          <w:numId w:val="3"/>
        </w:numPr>
        <w:autoSpaceDE w:val="0"/>
        <w:autoSpaceDN w:val="0"/>
        <w:adjustRightInd w:val="0"/>
        <w:rPr>
          <w:rFonts w:eastAsia="MS Mincho"/>
          <w:lang w:eastAsia="ja-JP"/>
        </w:rPr>
      </w:pPr>
      <w:r w:rsidRPr="00707FF3">
        <w:rPr>
          <w:lang w:eastAsia="ja-JP"/>
        </w:rPr>
        <w:t>Manage IT security and risk assessment, standards, and practices across the organization.</w:t>
      </w:r>
    </w:p>
    <w:p w14:paraId="3EF5B509" w14:textId="77777777" w:rsidR="00707FF3" w:rsidRPr="00707FF3" w:rsidRDefault="00707FF3" w:rsidP="00707FF3">
      <w:pPr>
        <w:pStyle w:val="ListParagraph"/>
        <w:widowControl w:val="0"/>
        <w:numPr>
          <w:ilvl w:val="0"/>
          <w:numId w:val="3"/>
        </w:numPr>
        <w:autoSpaceDE w:val="0"/>
        <w:autoSpaceDN w:val="0"/>
        <w:adjustRightInd w:val="0"/>
        <w:rPr>
          <w:lang w:eastAsia="ja-JP"/>
        </w:rPr>
      </w:pPr>
      <w:r w:rsidRPr="00707FF3">
        <w:rPr>
          <w:lang w:eastAsia="ja-JP"/>
        </w:rPr>
        <w:t>Advise senior staff members on emerging trends in information technology as it relates to the Lawyers’ Committee’s goals.</w:t>
      </w:r>
      <w:r w:rsidRPr="00707FF3">
        <w:rPr>
          <w:rFonts w:ascii="MS Mincho" w:eastAsia="MS Mincho" w:hAnsi="MS Mincho" w:cs="MS Mincho" w:hint="eastAsia"/>
          <w:lang w:eastAsia="ja-JP"/>
        </w:rPr>
        <w:t> </w:t>
      </w:r>
    </w:p>
    <w:p w14:paraId="26399100" w14:textId="732EE2DF" w:rsidR="00707FF3" w:rsidRPr="00707FF3" w:rsidRDefault="00707FF3" w:rsidP="00707FF3">
      <w:pPr>
        <w:pStyle w:val="ListParagraph"/>
        <w:widowControl w:val="0"/>
        <w:numPr>
          <w:ilvl w:val="0"/>
          <w:numId w:val="3"/>
        </w:numPr>
        <w:autoSpaceDE w:val="0"/>
        <w:autoSpaceDN w:val="0"/>
        <w:adjustRightInd w:val="0"/>
        <w:rPr>
          <w:lang w:eastAsia="ja-JP"/>
        </w:rPr>
      </w:pPr>
      <w:r w:rsidRPr="00707FF3">
        <w:rPr>
          <w:lang w:eastAsia="ja-JP"/>
        </w:rPr>
        <w:t>Provide a high standard of end user support to staff.</w:t>
      </w:r>
      <w:r w:rsidRPr="00707FF3">
        <w:rPr>
          <w:rFonts w:ascii="MS Mincho" w:eastAsia="MS Mincho" w:hAnsi="MS Mincho" w:cs="MS Mincho" w:hint="eastAsia"/>
          <w:lang w:eastAsia="ja-JP"/>
        </w:rPr>
        <w:t> </w:t>
      </w:r>
    </w:p>
    <w:p w14:paraId="079BAB4F" w14:textId="098BC002" w:rsidR="00707FF3" w:rsidRPr="00707FF3" w:rsidRDefault="00707FF3" w:rsidP="00707FF3">
      <w:pPr>
        <w:pStyle w:val="ListParagraph"/>
        <w:widowControl w:val="0"/>
        <w:numPr>
          <w:ilvl w:val="0"/>
          <w:numId w:val="3"/>
        </w:numPr>
        <w:autoSpaceDE w:val="0"/>
        <w:autoSpaceDN w:val="0"/>
        <w:adjustRightInd w:val="0"/>
        <w:rPr>
          <w:lang w:eastAsia="ja-JP"/>
        </w:rPr>
      </w:pPr>
      <w:r w:rsidRPr="00707FF3">
        <w:rPr>
          <w:lang w:eastAsia="ja-JP"/>
        </w:rPr>
        <w:t>Identify user needs and define technology objectives.</w:t>
      </w:r>
      <w:r w:rsidRPr="00707FF3">
        <w:rPr>
          <w:rFonts w:ascii="MS Mincho" w:eastAsia="MS Mincho" w:hAnsi="MS Mincho" w:cs="MS Mincho" w:hint="eastAsia"/>
          <w:lang w:eastAsia="ja-JP"/>
        </w:rPr>
        <w:t> </w:t>
      </w:r>
    </w:p>
    <w:p w14:paraId="7A07B130" w14:textId="5151D183" w:rsidR="00707FF3" w:rsidRPr="00707FF3" w:rsidRDefault="00707FF3" w:rsidP="00707FF3">
      <w:pPr>
        <w:pStyle w:val="ListParagraph"/>
        <w:widowControl w:val="0"/>
        <w:numPr>
          <w:ilvl w:val="0"/>
          <w:numId w:val="3"/>
        </w:numPr>
        <w:autoSpaceDE w:val="0"/>
        <w:autoSpaceDN w:val="0"/>
        <w:adjustRightInd w:val="0"/>
        <w:rPr>
          <w:lang w:eastAsia="ja-JP"/>
        </w:rPr>
      </w:pPr>
      <w:r w:rsidRPr="00707FF3">
        <w:rPr>
          <w:lang w:eastAsia="ja-JP"/>
        </w:rPr>
        <w:lastRenderedPageBreak/>
        <w:t>Assure technology aligns with the Lawyers’ Committee’s goals for growth, donor acquisition, and communication, marketing and information-sharing strategies.</w:t>
      </w:r>
    </w:p>
    <w:p w14:paraId="1425872F" w14:textId="42682CC9" w:rsidR="00707FF3" w:rsidRPr="00707FF3" w:rsidRDefault="00707FF3" w:rsidP="00707FF3">
      <w:pPr>
        <w:pStyle w:val="ListParagraph"/>
        <w:widowControl w:val="0"/>
        <w:numPr>
          <w:ilvl w:val="0"/>
          <w:numId w:val="3"/>
        </w:numPr>
        <w:autoSpaceDE w:val="0"/>
        <w:autoSpaceDN w:val="0"/>
        <w:adjustRightInd w:val="0"/>
        <w:contextualSpacing/>
        <w:rPr>
          <w:lang w:eastAsia="ja-JP"/>
        </w:rPr>
      </w:pPr>
      <w:r w:rsidRPr="00707FF3">
        <w:rPr>
          <w:lang w:eastAsia="ja-JP"/>
        </w:rPr>
        <w:t>Lead infrastructure planning, assess hardware and software needs, and work with vendors to build technology infrastructure for new office location</w:t>
      </w:r>
    </w:p>
    <w:p w14:paraId="7EBFDC94" w14:textId="77777777" w:rsidR="00707FF3" w:rsidRPr="00707FF3" w:rsidRDefault="00707FF3" w:rsidP="00707FF3">
      <w:pPr>
        <w:pStyle w:val="ListParagraph"/>
        <w:widowControl w:val="0"/>
        <w:numPr>
          <w:ilvl w:val="0"/>
          <w:numId w:val="3"/>
        </w:numPr>
        <w:autoSpaceDE w:val="0"/>
        <w:autoSpaceDN w:val="0"/>
        <w:adjustRightInd w:val="0"/>
        <w:contextualSpacing/>
        <w:rPr>
          <w:lang w:eastAsia="ja-JP"/>
        </w:rPr>
      </w:pPr>
      <w:r w:rsidRPr="00707FF3">
        <w:rPr>
          <w:lang w:eastAsia="ja-JP"/>
        </w:rPr>
        <w:t>Identify opportunities across the organization to consolidate technologies, improve processes and execute cost controls.</w:t>
      </w:r>
      <w:r w:rsidRPr="00707FF3">
        <w:rPr>
          <w:rFonts w:ascii="MS Mincho" w:eastAsia="MS Mincho" w:hAnsi="MS Mincho" w:cs="MS Mincho" w:hint="eastAsia"/>
          <w:lang w:eastAsia="ja-JP"/>
        </w:rPr>
        <w:t> </w:t>
      </w:r>
    </w:p>
    <w:p w14:paraId="217E170C" w14:textId="16F86DF9" w:rsidR="00707FF3" w:rsidRPr="00707FF3" w:rsidRDefault="00707FF3" w:rsidP="00707FF3">
      <w:pPr>
        <w:pStyle w:val="ListParagraph"/>
        <w:widowControl w:val="0"/>
        <w:numPr>
          <w:ilvl w:val="0"/>
          <w:numId w:val="3"/>
        </w:numPr>
        <w:autoSpaceDE w:val="0"/>
        <w:autoSpaceDN w:val="0"/>
        <w:adjustRightInd w:val="0"/>
        <w:rPr>
          <w:lang w:eastAsia="ja-JP"/>
        </w:rPr>
      </w:pPr>
      <w:r w:rsidRPr="00707FF3">
        <w:rPr>
          <w:lang w:eastAsia="ja-JP"/>
        </w:rPr>
        <w:t>Develop project implementation and management programs with quantifiable objectives to measure results.</w:t>
      </w:r>
    </w:p>
    <w:p w14:paraId="3998BC56" w14:textId="77777777" w:rsidR="00707FF3" w:rsidRPr="00707FF3" w:rsidRDefault="00707FF3" w:rsidP="00707FF3">
      <w:pPr>
        <w:pStyle w:val="ListParagraph"/>
        <w:widowControl w:val="0"/>
        <w:numPr>
          <w:ilvl w:val="0"/>
          <w:numId w:val="3"/>
        </w:numPr>
        <w:autoSpaceDE w:val="0"/>
        <w:autoSpaceDN w:val="0"/>
        <w:adjustRightInd w:val="0"/>
        <w:rPr>
          <w:lang w:eastAsia="ja-JP"/>
        </w:rPr>
      </w:pPr>
      <w:r w:rsidRPr="00707FF3">
        <w:rPr>
          <w:lang w:eastAsia="ja-JP"/>
        </w:rPr>
        <w:t>Advise on overall technology management roadmap in collaboration with all key stakeholders in the office.</w:t>
      </w:r>
      <w:r w:rsidRPr="00707FF3">
        <w:rPr>
          <w:rFonts w:ascii="MS Mincho" w:eastAsia="MS Mincho" w:hAnsi="MS Mincho" w:cs="MS Mincho" w:hint="eastAsia"/>
          <w:lang w:eastAsia="ja-JP"/>
        </w:rPr>
        <w:t> </w:t>
      </w:r>
    </w:p>
    <w:p w14:paraId="318AEC51" w14:textId="77777777" w:rsidR="00707FF3" w:rsidRPr="00707FF3" w:rsidRDefault="00707FF3" w:rsidP="00707FF3">
      <w:pPr>
        <w:widowControl w:val="0"/>
        <w:autoSpaceDE w:val="0"/>
        <w:autoSpaceDN w:val="0"/>
        <w:adjustRightInd w:val="0"/>
        <w:rPr>
          <w:color w:val="1A1A1A"/>
          <w:lang w:eastAsia="ja-JP"/>
        </w:rPr>
      </w:pPr>
    </w:p>
    <w:p w14:paraId="4A846BD8" w14:textId="71FBC39A" w:rsidR="00707FF3" w:rsidRPr="00707FF3" w:rsidRDefault="00707FF3" w:rsidP="00707FF3">
      <w:pPr>
        <w:widowControl w:val="0"/>
        <w:autoSpaceDE w:val="0"/>
        <w:autoSpaceDN w:val="0"/>
        <w:adjustRightInd w:val="0"/>
        <w:rPr>
          <w:lang w:eastAsia="ja-JP"/>
        </w:rPr>
      </w:pPr>
      <w:r w:rsidRPr="00707FF3">
        <w:rPr>
          <w:lang w:eastAsia="ja-JP"/>
        </w:rPr>
        <w:t>EXPERIENCE AND QUALIFICATIONS</w:t>
      </w:r>
    </w:p>
    <w:p w14:paraId="0E191749" w14:textId="3C3FB26C" w:rsidR="00707FF3" w:rsidRPr="00707FF3" w:rsidRDefault="00292F81" w:rsidP="00707FF3">
      <w:pPr>
        <w:pStyle w:val="ListParagraph"/>
        <w:widowControl w:val="0"/>
        <w:numPr>
          <w:ilvl w:val="0"/>
          <w:numId w:val="4"/>
        </w:numPr>
        <w:autoSpaceDE w:val="0"/>
        <w:autoSpaceDN w:val="0"/>
        <w:adjustRightInd w:val="0"/>
        <w:rPr>
          <w:lang w:eastAsia="ja-JP"/>
        </w:rPr>
      </w:pPr>
      <w:r>
        <w:rPr>
          <w:lang w:eastAsia="ja-JP"/>
        </w:rPr>
        <w:t>In-depth</w:t>
      </w:r>
      <w:r w:rsidR="00707FF3" w:rsidRPr="00707FF3">
        <w:rPr>
          <w:lang w:eastAsia="ja-JP"/>
        </w:rPr>
        <w:t xml:space="preserve"> experience managing complex IT systems </w:t>
      </w:r>
    </w:p>
    <w:p w14:paraId="3863CEE2" w14:textId="64CF238C" w:rsidR="00707FF3" w:rsidRPr="00707FF3" w:rsidRDefault="00292F81" w:rsidP="00707FF3">
      <w:pPr>
        <w:pStyle w:val="ListParagraph"/>
        <w:widowControl w:val="0"/>
        <w:numPr>
          <w:ilvl w:val="0"/>
          <w:numId w:val="4"/>
        </w:numPr>
        <w:autoSpaceDE w:val="0"/>
        <w:autoSpaceDN w:val="0"/>
        <w:adjustRightInd w:val="0"/>
        <w:rPr>
          <w:lang w:eastAsia="ja-JP"/>
        </w:rPr>
      </w:pPr>
      <w:r>
        <w:rPr>
          <w:lang w:eastAsia="ja-JP"/>
        </w:rPr>
        <w:t xml:space="preserve">Deep </w:t>
      </w:r>
      <w:r w:rsidR="00707FF3" w:rsidRPr="00707FF3">
        <w:rPr>
          <w:lang w:eastAsia="ja-JP"/>
        </w:rPr>
        <w:t>technical knowledge of Active Directory, Office 365, Windows Server 2008/2012, virtualization, DMS, Cloud and Mobile technologies.</w:t>
      </w:r>
      <w:r w:rsidR="00707FF3" w:rsidRPr="00707FF3">
        <w:rPr>
          <w:rFonts w:ascii="MS Mincho" w:eastAsia="MS Mincho" w:hAnsi="MS Mincho" w:cs="MS Mincho" w:hint="eastAsia"/>
          <w:lang w:eastAsia="ja-JP"/>
        </w:rPr>
        <w:t> </w:t>
      </w:r>
    </w:p>
    <w:p w14:paraId="111F6FBA" w14:textId="355D95D1" w:rsidR="00707FF3" w:rsidRPr="00707FF3" w:rsidRDefault="00707FF3" w:rsidP="00707FF3">
      <w:pPr>
        <w:pStyle w:val="ListParagraph"/>
        <w:widowControl w:val="0"/>
        <w:numPr>
          <w:ilvl w:val="0"/>
          <w:numId w:val="4"/>
        </w:numPr>
        <w:autoSpaceDE w:val="0"/>
        <w:autoSpaceDN w:val="0"/>
        <w:adjustRightInd w:val="0"/>
        <w:rPr>
          <w:lang w:eastAsia="ja-JP"/>
        </w:rPr>
      </w:pPr>
      <w:r w:rsidRPr="00707FF3">
        <w:rPr>
          <w:lang w:eastAsia="ja-JP"/>
        </w:rPr>
        <w:t>Experience in IT security, risk, privacy, compliance and security architecture.</w:t>
      </w:r>
      <w:r w:rsidRPr="00707FF3">
        <w:rPr>
          <w:rFonts w:ascii="MS Mincho" w:eastAsia="MS Mincho" w:hAnsi="MS Mincho" w:cs="MS Mincho" w:hint="eastAsia"/>
          <w:lang w:eastAsia="ja-JP"/>
        </w:rPr>
        <w:t> </w:t>
      </w:r>
    </w:p>
    <w:p w14:paraId="77811D8B" w14:textId="624941AC" w:rsidR="00707FF3" w:rsidRPr="00707FF3" w:rsidRDefault="00707FF3" w:rsidP="00707FF3">
      <w:pPr>
        <w:pStyle w:val="ListParagraph"/>
        <w:widowControl w:val="0"/>
        <w:numPr>
          <w:ilvl w:val="0"/>
          <w:numId w:val="4"/>
        </w:numPr>
        <w:autoSpaceDE w:val="0"/>
        <w:autoSpaceDN w:val="0"/>
        <w:adjustRightInd w:val="0"/>
        <w:rPr>
          <w:lang w:eastAsia="ja-JP"/>
        </w:rPr>
      </w:pPr>
      <w:r w:rsidRPr="00707FF3">
        <w:rPr>
          <w:lang w:eastAsia="ja-JP"/>
        </w:rPr>
        <w:t>Able to promote best practices and execute security around Cloud and outsourced IT systems.</w:t>
      </w:r>
      <w:r w:rsidRPr="00707FF3">
        <w:rPr>
          <w:rFonts w:ascii="MS Mincho" w:eastAsia="MS Mincho" w:hAnsi="MS Mincho" w:cs="MS Mincho" w:hint="eastAsia"/>
          <w:lang w:eastAsia="ja-JP"/>
        </w:rPr>
        <w:t> </w:t>
      </w:r>
    </w:p>
    <w:p w14:paraId="4578F05C" w14:textId="2F696004" w:rsidR="00707FF3" w:rsidRPr="00707FF3" w:rsidRDefault="00707FF3" w:rsidP="00707FF3">
      <w:pPr>
        <w:pStyle w:val="ListParagraph"/>
        <w:widowControl w:val="0"/>
        <w:numPr>
          <w:ilvl w:val="0"/>
          <w:numId w:val="4"/>
        </w:numPr>
        <w:autoSpaceDE w:val="0"/>
        <w:autoSpaceDN w:val="0"/>
        <w:adjustRightInd w:val="0"/>
        <w:rPr>
          <w:lang w:eastAsia="ja-JP"/>
        </w:rPr>
      </w:pPr>
      <w:r w:rsidRPr="00707FF3">
        <w:rPr>
          <w:lang w:eastAsia="ja-JP"/>
        </w:rPr>
        <w:t>Experience with all aspects of multi-site network support (LAN, WAN technologies).</w:t>
      </w:r>
      <w:r w:rsidRPr="00707FF3">
        <w:rPr>
          <w:rFonts w:ascii="MS Mincho" w:eastAsia="MS Mincho" w:hAnsi="MS Mincho" w:cs="MS Mincho" w:hint="eastAsia"/>
          <w:lang w:eastAsia="ja-JP"/>
        </w:rPr>
        <w:t> </w:t>
      </w:r>
    </w:p>
    <w:p w14:paraId="4EEF0DEE" w14:textId="78954EF1" w:rsidR="00707FF3" w:rsidRPr="00707FF3" w:rsidRDefault="00707FF3" w:rsidP="00707FF3">
      <w:pPr>
        <w:pStyle w:val="ListParagraph"/>
        <w:widowControl w:val="0"/>
        <w:numPr>
          <w:ilvl w:val="0"/>
          <w:numId w:val="4"/>
        </w:numPr>
        <w:autoSpaceDE w:val="0"/>
        <w:autoSpaceDN w:val="0"/>
        <w:adjustRightInd w:val="0"/>
        <w:rPr>
          <w:lang w:eastAsia="ja-JP"/>
        </w:rPr>
      </w:pPr>
      <w:r w:rsidRPr="00707FF3">
        <w:rPr>
          <w:lang w:eastAsia="ja-JP"/>
        </w:rPr>
        <w:t>Exposure to VOIP technology and experience with AV systems.</w:t>
      </w:r>
      <w:r w:rsidRPr="00707FF3">
        <w:rPr>
          <w:rFonts w:ascii="MS Mincho" w:eastAsia="MS Mincho" w:hAnsi="MS Mincho" w:cs="MS Mincho" w:hint="eastAsia"/>
          <w:lang w:eastAsia="ja-JP"/>
        </w:rPr>
        <w:t> </w:t>
      </w:r>
    </w:p>
    <w:p w14:paraId="5B5AC4F5" w14:textId="13027D6C" w:rsidR="00707FF3" w:rsidRPr="00707FF3" w:rsidRDefault="00707FF3" w:rsidP="00707FF3">
      <w:pPr>
        <w:pStyle w:val="ListParagraph"/>
        <w:widowControl w:val="0"/>
        <w:numPr>
          <w:ilvl w:val="0"/>
          <w:numId w:val="4"/>
        </w:numPr>
        <w:autoSpaceDE w:val="0"/>
        <w:autoSpaceDN w:val="0"/>
        <w:adjustRightInd w:val="0"/>
        <w:rPr>
          <w:lang w:eastAsia="ja-JP"/>
        </w:rPr>
      </w:pPr>
      <w:r w:rsidRPr="00707FF3">
        <w:rPr>
          <w:lang w:eastAsia="ja-JP"/>
        </w:rPr>
        <w:t>Ability to define accessibility requirements, best practices and procedures applicable to organizations with donors, customers and constituents.</w:t>
      </w:r>
      <w:r w:rsidRPr="00707FF3">
        <w:rPr>
          <w:rFonts w:ascii="MS Mincho" w:eastAsia="MS Mincho" w:hAnsi="MS Mincho" w:cs="MS Mincho" w:hint="eastAsia"/>
          <w:lang w:eastAsia="ja-JP"/>
        </w:rPr>
        <w:t> </w:t>
      </w:r>
    </w:p>
    <w:p w14:paraId="546057C8" w14:textId="45B1484E" w:rsidR="00707FF3" w:rsidRPr="00707FF3" w:rsidRDefault="00707FF3" w:rsidP="00707FF3">
      <w:pPr>
        <w:pStyle w:val="ListParagraph"/>
        <w:widowControl w:val="0"/>
        <w:numPr>
          <w:ilvl w:val="0"/>
          <w:numId w:val="4"/>
        </w:numPr>
        <w:autoSpaceDE w:val="0"/>
        <w:autoSpaceDN w:val="0"/>
        <w:adjustRightInd w:val="0"/>
        <w:rPr>
          <w:lang w:eastAsia="ja-JP"/>
        </w:rPr>
      </w:pPr>
      <w:r w:rsidRPr="00707FF3">
        <w:rPr>
          <w:lang w:eastAsia="ja-JP"/>
        </w:rPr>
        <w:t>Solid understanding of current technology tools and platforms, including those applicable in the non-profit sector.</w:t>
      </w:r>
      <w:r w:rsidRPr="00707FF3">
        <w:rPr>
          <w:rFonts w:ascii="MS Mincho" w:eastAsia="MS Mincho" w:hAnsi="MS Mincho" w:cs="MS Mincho" w:hint="eastAsia"/>
          <w:lang w:eastAsia="ja-JP"/>
        </w:rPr>
        <w:t> </w:t>
      </w:r>
    </w:p>
    <w:p w14:paraId="1E8B495F" w14:textId="3D2FB087" w:rsidR="00707FF3" w:rsidRPr="00707FF3" w:rsidRDefault="00707FF3" w:rsidP="00707FF3">
      <w:pPr>
        <w:pStyle w:val="ListParagraph"/>
        <w:widowControl w:val="0"/>
        <w:numPr>
          <w:ilvl w:val="0"/>
          <w:numId w:val="4"/>
        </w:numPr>
        <w:autoSpaceDE w:val="0"/>
        <w:autoSpaceDN w:val="0"/>
        <w:adjustRightInd w:val="0"/>
        <w:rPr>
          <w:lang w:eastAsia="ja-JP"/>
        </w:rPr>
      </w:pPr>
      <w:r w:rsidRPr="00707FF3">
        <w:rPr>
          <w:lang w:eastAsia="ja-JP"/>
        </w:rPr>
        <w:t>Ability to work effectively with staff members and external stakeholders in a diverse environment.</w:t>
      </w:r>
      <w:r w:rsidRPr="00707FF3">
        <w:rPr>
          <w:rFonts w:ascii="MS Mincho" w:eastAsia="MS Mincho" w:hAnsi="MS Mincho" w:cs="MS Mincho" w:hint="eastAsia"/>
          <w:lang w:eastAsia="ja-JP"/>
        </w:rPr>
        <w:t> </w:t>
      </w:r>
    </w:p>
    <w:p w14:paraId="287BB47A" w14:textId="6D58919C" w:rsidR="00707FF3" w:rsidRPr="00707FF3" w:rsidRDefault="00707FF3" w:rsidP="00707FF3">
      <w:pPr>
        <w:pStyle w:val="ListParagraph"/>
        <w:widowControl w:val="0"/>
        <w:numPr>
          <w:ilvl w:val="0"/>
          <w:numId w:val="4"/>
        </w:numPr>
        <w:autoSpaceDE w:val="0"/>
        <w:autoSpaceDN w:val="0"/>
        <w:adjustRightInd w:val="0"/>
        <w:rPr>
          <w:lang w:eastAsia="ja-JP"/>
        </w:rPr>
      </w:pPr>
      <w:r w:rsidRPr="00707FF3">
        <w:rPr>
          <w:lang w:eastAsia="ja-JP"/>
        </w:rPr>
        <w:t>Demonstrated interest in the mission and goals of the Lawyers’ Committee.</w:t>
      </w:r>
      <w:r w:rsidRPr="00707FF3">
        <w:rPr>
          <w:rFonts w:ascii="MS Mincho" w:eastAsia="MS Mincho" w:hAnsi="MS Mincho" w:cs="MS Mincho" w:hint="eastAsia"/>
          <w:lang w:eastAsia="ja-JP"/>
        </w:rPr>
        <w:t> </w:t>
      </w:r>
    </w:p>
    <w:p w14:paraId="7AC0C39A" w14:textId="79D6FA04" w:rsidR="00707FF3" w:rsidRPr="00707FF3" w:rsidRDefault="00707FF3" w:rsidP="00707FF3">
      <w:pPr>
        <w:pStyle w:val="ListParagraph"/>
        <w:widowControl w:val="0"/>
        <w:numPr>
          <w:ilvl w:val="0"/>
          <w:numId w:val="4"/>
        </w:numPr>
        <w:autoSpaceDE w:val="0"/>
        <w:autoSpaceDN w:val="0"/>
        <w:adjustRightInd w:val="0"/>
        <w:rPr>
          <w:lang w:eastAsia="ja-JP"/>
        </w:rPr>
      </w:pPr>
      <w:r w:rsidRPr="00707FF3">
        <w:rPr>
          <w:lang w:eastAsia="ja-JP"/>
        </w:rPr>
        <w:t>Outstanding initiative and exceptional ability to build and maintain strong relationships and teams</w:t>
      </w:r>
      <w:r w:rsidRPr="00707FF3">
        <w:rPr>
          <w:rFonts w:ascii="MS Mincho" w:eastAsia="MS Mincho" w:hAnsi="MS Mincho" w:cs="MS Mincho" w:hint="eastAsia"/>
          <w:lang w:eastAsia="ja-JP"/>
        </w:rPr>
        <w:t> </w:t>
      </w:r>
    </w:p>
    <w:p w14:paraId="63DBDC15" w14:textId="77777777" w:rsidR="00707FF3" w:rsidRDefault="00707FF3" w:rsidP="00707FF3">
      <w:pPr>
        <w:pStyle w:val="ListParagraph"/>
        <w:widowControl w:val="0"/>
        <w:numPr>
          <w:ilvl w:val="0"/>
          <w:numId w:val="4"/>
        </w:numPr>
        <w:autoSpaceDE w:val="0"/>
        <w:autoSpaceDN w:val="0"/>
        <w:adjustRightInd w:val="0"/>
        <w:rPr>
          <w:lang w:eastAsia="ja-JP"/>
        </w:rPr>
      </w:pPr>
      <w:r w:rsidRPr="00707FF3">
        <w:rPr>
          <w:lang w:eastAsia="ja-JP"/>
        </w:rPr>
        <w:t>Excellent organizational, communication and decision-making skills.</w:t>
      </w:r>
      <w:r w:rsidRPr="00707FF3">
        <w:rPr>
          <w:rFonts w:ascii="MS Mincho" w:eastAsia="MS Mincho" w:hAnsi="MS Mincho" w:cs="MS Mincho" w:hint="eastAsia"/>
          <w:lang w:eastAsia="ja-JP"/>
        </w:rPr>
        <w:t> </w:t>
      </w:r>
      <w:r w:rsidRPr="00707FF3">
        <w:rPr>
          <w:lang w:eastAsia="ja-JP"/>
        </w:rPr>
        <w:t xml:space="preserve"> </w:t>
      </w:r>
    </w:p>
    <w:p w14:paraId="7FDEF54E" w14:textId="04970A1E" w:rsidR="00707FF3" w:rsidRPr="00707FF3" w:rsidRDefault="00707FF3" w:rsidP="00707FF3">
      <w:pPr>
        <w:pStyle w:val="ListParagraph"/>
        <w:widowControl w:val="0"/>
        <w:numPr>
          <w:ilvl w:val="0"/>
          <w:numId w:val="4"/>
        </w:numPr>
        <w:autoSpaceDE w:val="0"/>
        <w:autoSpaceDN w:val="0"/>
        <w:adjustRightInd w:val="0"/>
        <w:rPr>
          <w:lang w:eastAsia="ja-JP"/>
        </w:rPr>
      </w:pPr>
      <w:r w:rsidRPr="00707FF3">
        <w:rPr>
          <w:lang w:eastAsia="ja-JP"/>
        </w:rPr>
        <w:t>Excellent problem solving and project management skills.</w:t>
      </w:r>
      <w:r w:rsidRPr="00707FF3">
        <w:rPr>
          <w:rFonts w:ascii="MS Mincho" w:eastAsia="MS Mincho" w:hAnsi="MS Mincho" w:cs="MS Mincho" w:hint="eastAsia"/>
          <w:lang w:eastAsia="ja-JP"/>
        </w:rPr>
        <w:t> </w:t>
      </w:r>
    </w:p>
    <w:p w14:paraId="552A2D7C" w14:textId="11323361" w:rsidR="00707FF3" w:rsidRDefault="00707FF3" w:rsidP="00707FF3">
      <w:pPr>
        <w:pStyle w:val="ListParagraph"/>
        <w:widowControl w:val="0"/>
        <w:numPr>
          <w:ilvl w:val="0"/>
          <w:numId w:val="4"/>
        </w:numPr>
        <w:autoSpaceDE w:val="0"/>
        <w:autoSpaceDN w:val="0"/>
        <w:adjustRightInd w:val="0"/>
        <w:rPr>
          <w:lang w:eastAsia="ja-JP"/>
        </w:rPr>
      </w:pPr>
      <w:r w:rsidRPr="00707FF3">
        <w:rPr>
          <w:lang w:eastAsia="ja-JP"/>
        </w:rPr>
        <w:t>Bachelor’s degree.</w:t>
      </w:r>
    </w:p>
    <w:p w14:paraId="44309FF6" w14:textId="77777777" w:rsidR="00292F81" w:rsidRPr="00707FF3" w:rsidRDefault="00292F81" w:rsidP="00292F81">
      <w:pPr>
        <w:pStyle w:val="ListParagraph"/>
        <w:widowControl w:val="0"/>
        <w:numPr>
          <w:ilvl w:val="0"/>
          <w:numId w:val="4"/>
        </w:numPr>
        <w:autoSpaceDE w:val="0"/>
        <w:autoSpaceDN w:val="0"/>
        <w:adjustRightInd w:val="0"/>
        <w:rPr>
          <w:lang w:eastAsia="ja-JP"/>
        </w:rPr>
      </w:pPr>
      <w:r w:rsidRPr="00707FF3">
        <w:rPr>
          <w:lang w:eastAsia="ja-JP"/>
        </w:rPr>
        <w:t xml:space="preserve">Knowledge of fundraising/marketing applications such as </w:t>
      </w:r>
      <w:proofErr w:type="spellStart"/>
      <w:r w:rsidRPr="00707FF3">
        <w:rPr>
          <w:lang w:eastAsia="ja-JP"/>
        </w:rPr>
        <w:t>CiviCRM</w:t>
      </w:r>
      <w:proofErr w:type="spellEnd"/>
      <w:r w:rsidRPr="00707FF3">
        <w:rPr>
          <w:lang w:eastAsia="ja-JP"/>
        </w:rPr>
        <w:t xml:space="preserve"> is preferred.</w:t>
      </w:r>
      <w:r w:rsidRPr="00707FF3">
        <w:rPr>
          <w:rFonts w:ascii="MS Mincho" w:eastAsia="MS Mincho" w:hAnsi="MS Mincho" w:cs="MS Mincho" w:hint="eastAsia"/>
          <w:lang w:eastAsia="ja-JP"/>
        </w:rPr>
        <w:t> </w:t>
      </w:r>
    </w:p>
    <w:p w14:paraId="31AFE6A9" w14:textId="77777777" w:rsidR="00292F81" w:rsidRPr="00707FF3" w:rsidRDefault="00292F81" w:rsidP="00292F81">
      <w:pPr>
        <w:pStyle w:val="ListParagraph"/>
        <w:widowControl w:val="0"/>
        <w:autoSpaceDE w:val="0"/>
        <w:autoSpaceDN w:val="0"/>
        <w:adjustRightInd w:val="0"/>
        <w:rPr>
          <w:lang w:eastAsia="ja-JP"/>
        </w:rPr>
      </w:pPr>
    </w:p>
    <w:p w14:paraId="4CD3B7C9" w14:textId="628BE54D" w:rsidR="00707FF3" w:rsidRDefault="00707FF3" w:rsidP="00707FF3">
      <w:pPr>
        <w:widowControl w:val="0"/>
        <w:autoSpaceDE w:val="0"/>
        <w:autoSpaceDN w:val="0"/>
        <w:adjustRightInd w:val="0"/>
        <w:rPr>
          <w:rFonts w:ascii="Times" w:hAnsi="Times" w:cs="Times"/>
          <w:color w:val="262626"/>
          <w:sz w:val="26"/>
          <w:szCs w:val="26"/>
          <w:lang w:eastAsia="ja-JP"/>
        </w:rPr>
      </w:pPr>
      <w:r>
        <w:rPr>
          <w:rFonts w:ascii="Calibri" w:hAnsi="Calibri" w:cs="Calibri"/>
          <w:color w:val="191919"/>
          <w:sz w:val="30"/>
          <w:szCs w:val="30"/>
          <w:lang w:eastAsia="ja-JP"/>
        </w:rPr>
        <w:t> </w:t>
      </w:r>
    </w:p>
    <w:p w14:paraId="01DBC886" w14:textId="0CCE856A" w:rsidR="00707FF3" w:rsidRDefault="00707FF3" w:rsidP="00707FF3">
      <w:r w:rsidRPr="00A05F73">
        <w:rPr>
          <w:b/>
        </w:rPr>
        <w:t xml:space="preserve">To Apply: </w:t>
      </w:r>
      <w:r w:rsidRPr="00A05F73">
        <w:t xml:space="preserve"> Please </w:t>
      </w:r>
      <w:r>
        <w:t>submit</w:t>
      </w:r>
      <w:r w:rsidRPr="00A05F73">
        <w:t xml:space="preserve"> a letter of interest</w:t>
      </w:r>
      <w:r>
        <w:t xml:space="preserve"> and</w:t>
      </w:r>
      <w:r w:rsidRPr="00A05F73">
        <w:t xml:space="preserve"> </w:t>
      </w:r>
      <w:r>
        <w:t>resume</w:t>
      </w:r>
      <w:r w:rsidR="00660442">
        <w:t xml:space="preserve"> with the Subject Line INFORMATION TECHNOLOGY</w:t>
      </w:r>
      <w:r>
        <w:t xml:space="preserve"> to</w:t>
      </w:r>
      <w:r w:rsidR="00704122">
        <w:t xml:space="preserve"> </w:t>
      </w:r>
      <w:hyperlink r:id="rId7" w:history="1">
        <w:r w:rsidR="00704122" w:rsidRPr="00704122">
          <w:rPr>
            <w:rStyle w:val="Hyperlink"/>
            <w:rFonts w:ascii="Trebuchet MS" w:hAnsi="Trebuchet MS"/>
            <w:color w:val="0071C1"/>
            <w:sz w:val="23"/>
            <w:szCs w:val="23"/>
            <w:highlight w:val="yellow"/>
            <w:u w:val="none"/>
          </w:rPr>
          <w:t>https://podio.com/webforms/17612720/1183955</w:t>
        </w:r>
      </w:hyperlink>
      <w:bookmarkStart w:id="0" w:name="_GoBack"/>
      <w:bookmarkEnd w:id="0"/>
      <w:r w:rsidR="00704122">
        <w:t xml:space="preserve"> </w:t>
      </w:r>
      <w:r>
        <w:t>No phone calls will be accepted.</w:t>
      </w:r>
    </w:p>
    <w:p w14:paraId="67A86AE9" w14:textId="77777777" w:rsidR="00707FF3" w:rsidRPr="00A05F73" w:rsidRDefault="00707FF3" w:rsidP="00707FF3">
      <w:pPr>
        <w:rPr>
          <w:b/>
        </w:rPr>
      </w:pPr>
      <w:r w:rsidRPr="00A05F73">
        <w:t xml:space="preserve"> </w:t>
      </w:r>
    </w:p>
    <w:p w14:paraId="431A4942" w14:textId="18756D8C" w:rsidR="00707FF3" w:rsidRDefault="00707FF3" w:rsidP="00707FF3">
      <w:r>
        <w:rPr>
          <w:rStyle w:val="Emphasis"/>
          <w:i w:val="0"/>
        </w:rPr>
        <w:t xml:space="preserve">Applications will be considered on a rolling basis. </w:t>
      </w:r>
      <w:r w:rsidRPr="00D47D14">
        <w:rPr>
          <w:rStyle w:val="Emphasis"/>
          <w:i w:val="0"/>
        </w:rPr>
        <w:t>The</w:t>
      </w:r>
      <w:r w:rsidRPr="00A05F73">
        <w:t xml:space="preserve"> position </w:t>
      </w:r>
      <w:r w:rsidR="00292F81">
        <w:t xml:space="preserve">is available immediately and </w:t>
      </w:r>
      <w:r w:rsidRPr="00A05F73">
        <w:t>will remain open until</w:t>
      </w:r>
      <w:r>
        <w:t xml:space="preserve"> filled.</w:t>
      </w:r>
      <w:r w:rsidRPr="00A05F73">
        <w:t xml:space="preserve"> </w:t>
      </w:r>
      <w:r>
        <w:t xml:space="preserve">Salary and benefits are competitive for a nonprofit legal organization. </w:t>
      </w:r>
    </w:p>
    <w:p w14:paraId="627946EF" w14:textId="77777777" w:rsidR="00707FF3" w:rsidRDefault="00707FF3" w:rsidP="00707FF3"/>
    <w:p w14:paraId="713E65FF" w14:textId="1C678682" w:rsidR="00707FF3" w:rsidRPr="00707FF3" w:rsidRDefault="00707FF3" w:rsidP="00707FF3">
      <w:r w:rsidRPr="00296CB1">
        <w:rPr>
          <w:rStyle w:val="Emphasis"/>
        </w:rPr>
        <w:t xml:space="preserve">The </w:t>
      </w:r>
      <w:r w:rsidRPr="00A05F73">
        <w:rPr>
          <w:rStyle w:val="Emphasis"/>
        </w:rPr>
        <w:t xml:space="preserve">Lawyers’ Committee is an equal opportunity employer with a standing policy of nondiscrimination.  All qualified persons are accorded an equal opportunity for selection without regard to actual or perceived race, religion, color, national origin, ancestry, disability, medical condition, marital status, sex, age, sexual orientation, gender identity or expression, family responsibility, personal appearance, genetic information, matriculation, or political affiliation.  </w:t>
      </w:r>
    </w:p>
    <w:sectPr w:rsidR="00707FF3" w:rsidRPr="00707FF3" w:rsidSect="00FE51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1607"/>
    <w:multiLevelType w:val="hybridMultilevel"/>
    <w:tmpl w:val="9BB6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6023C7"/>
    <w:multiLevelType w:val="hybridMultilevel"/>
    <w:tmpl w:val="BF14DE40"/>
    <w:lvl w:ilvl="0" w:tplc="51A6E7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1EB2FE7"/>
    <w:multiLevelType w:val="hybridMultilevel"/>
    <w:tmpl w:val="F3080D2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5FD30CE"/>
    <w:multiLevelType w:val="hybridMultilevel"/>
    <w:tmpl w:val="F830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317"/>
    <w:rsid w:val="00021C6F"/>
    <w:rsid w:val="00076792"/>
    <w:rsid w:val="00136197"/>
    <w:rsid w:val="0016407B"/>
    <w:rsid w:val="001B4966"/>
    <w:rsid w:val="001B5B13"/>
    <w:rsid w:val="001F1EB2"/>
    <w:rsid w:val="001F529E"/>
    <w:rsid w:val="00217142"/>
    <w:rsid w:val="002625BE"/>
    <w:rsid w:val="00292F81"/>
    <w:rsid w:val="003635F5"/>
    <w:rsid w:val="003A7CF6"/>
    <w:rsid w:val="003F6B52"/>
    <w:rsid w:val="004D7D8B"/>
    <w:rsid w:val="00537C27"/>
    <w:rsid w:val="00540F7B"/>
    <w:rsid w:val="005A04E4"/>
    <w:rsid w:val="005C25C7"/>
    <w:rsid w:val="00647552"/>
    <w:rsid w:val="00656D3D"/>
    <w:rsid w:val="00660442"/>
    <w:rsid w:val="00675A17"/>
    <w:rsid w:val="00704122"/>
    <w:rsid w:val="00707FF3"/>
    <w:rsid w:val="00791941"/>
    <w:rsid w:val="008A7F68"/>
    <w:rsid w:val="00917B10"/>
    <w:rsid w:val="0092788F"/>
    <w:rsid w:val="009662F4"/>
    <w:rsid w:val="009744D7"/>
    <w:rsid w:val="00993F28"/>
    <w:rsid w:val="00996A49"/>
    <w:rsid w:val="009B2103"/>
    <w:rsid w:val="009D1487"/>
    <w:rsid w:val="009D14E8"/>
    <w:rsid w:val="009D4BED"/>
    <w:rsid w:val="00AC579E"/>
    <w:rsid w:val="00AD74DC"/>
    <w:rsid w:val="00AF541D"/>
    <w:rsid w:val="00B55E11"/>
    <w:rsid w:val="00B7057F"/>
    <w:rsid w:val="00B77317"/>
    <w:rsid w:val="00B854C7"/>
    <w:rsid w:val="00BE1417"/>
    <w:rsid w:val="00BE47AB"/>
    <w:rsid w:val="00C136BE"/>
    <w:rsid w:val="00C26E8E"/>
    <w:rsid w:val="00C27028"/>
    <w:rsid w:val="00C514F4"/>
    <w:rsid w:val="00C924AB"/>
    <w:rsid w:val="00CA7172"/>
    <w:rsid w:val="00CE57F7"/>
    <w:rsid w:val="00D10FF4"/>
    <w:rsid w:val="00D22762"/>
    <w:rsid w:val="00D22DED"/>
    <w:rsid w:val="00D2308D"/>
    <w:rsid w:val="00D47D14"/>
    <w:rsid w:val="00D86185"/>
    <w:rsid w:val="00D87DED"/>
    <w:rsid w:val="00DF6143"/>
    <w:rsid w:val="00E36CA9"/>
    <w:rsid w:val="00F822F2"/>
    <w:rsid w:val="00FE5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D93E22"/>
  <w15:docId w15:val="{FA4F04C7-5C35-4938-A7CE-3C391364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1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7552"/>
    <w:rPr>
      <w:color w:val="0000FF"/>
      <w:u w:val="single"/>
    </w:rPr>
  </w:style>
  <w:style w:type="paragraph" w:styleId="ListParagraph">
    <w:name w:val="List Paragraph"/>
    <w:basedOn w:val="Normal"/>
    <w:uiPriority w:val="34"/>
    <w:qFormat/>
    <w:rsid w:val="00B7057F"/>
    <w:pPr>
      <w:ind w:left="720"/>
    </w:pPr>
  </w:style>
  <w:style w:type="character" w:styleId="Emphasis">
    <w:name w:val="Emphasis"/>
    <w:qFormat/>
    <w:rsid w:val="00D47D14"/>
    <w:rPr>
      <w:i/>
      <w:iCs/>
    </w:rPr>
  </w:style>
  <w:style w:type="character" w:customStyle="1" w:styleId="s1">
    <w:name w:val="s1"/>
    <w:basedOn w:val="DefaultParagraphFont"/>
    <w:rsid w:val="00656D3D"/>
  </w:style>
  <w:style w:type="paragraph" w:customStyle="1" w:styleId="p1">
    <w:name w:val="p1"/>
    <w:basedOn w:val="Normal"/>
    <w:rsid w:val="005A04E4"/>
    <w:rPr>
      <w:rFonts w:ascii="Times" w:eastAsiaTheme="minorHAnsi" w:hAnsi="Times"/>
    </w:rPr>
  </w:style>
  <w:style w:type="paragraph" w:styleId="BalloonText">
    <w:name w:val="Balloon Text"/>
    <w:basedOn w:val="Normal"/>
    <w:link w:val="BalloonTextChar"/>
    <w:uiPriority w:val="99"/>
    <w:semiHidden/>
    <w:unhideWhenUsed/>
    <w:rsid w:val="00791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941"/>
    <w:rPr>
      <w:rFonts w:ascii="Segoe UI" w:hAnsi="Segoe UI" w:cs="Segoe UI"/>
      <w:sz w:val="18"/>
      <w:szCs w:val="18"/>
    </w:rPr>
  </w:style>
  <w:style w:type="character" w:styleId="CommentReference">
    <w:name w:val="annotation reference"/>
    <w:basedOn w:val="DefaultParagraphFont"/>
    <w:uiPriority w:val="99"/>
    <w:semiHidden/>
    <w:unhideWhenUsed/>
    <w:rsid w:val="00136197"/>
    <w:rPr>
      <w:sz w:val="16"/>
      <w:szCs w:val="16"/>
    </w:rPr>
  </w:style>
  <w:style w:type="paragraph" w:styleId="CommentText">
    <w:name w:val="annotation text"/>
    <w:basedOn w:val="Normal"/>
    <w:link w:val="CommentTextChar"/>
    <w:uiPriority w:val="99"/>
    <w:semiHidden/>
    <w:unhideWhenUsed/>
    <w:rsid w:val="00136197"/>
    <w:rPr>
      <w:sz w:val="20"/>
      <w:szCs w:val="20"/>
    </w:rPr>
  </w:style>
  <w:style w:type="character" w:customStyle="1" w:styleId="CommentTextChar">
    <w:name w:val="Comment Text Char"/>
    <w:basedOn w:val="DefaultParagraphFont"/>
    <w:link w:val="CommentText"/>
    <w:uiPriority w:val="99"/>
    <w:semiHidden/>
    <w:rsid w:val="00136197"/>
  </w:style>
  <w:style w:type="paragraph" w:styleId="CommentSubject">
    <w:name w:val="annotation subject"/>
    <w:basedOn w:val="CommentText"/>
    <w:next w:val="CommentText"/>
    <w:link w:val="CommentSubjectChar"/>
    <w:uiPriority w:val="99"/>
    <w:semiHidden/>
    <w:unhideWhenUsed/>
    <w:rsid w:val="00136197"/>
    <w:rPr>
      <w:b/>
      <w:bCs/>
    </w:rPr>
  </w:style>
  <w:style w:type="character" w:customStyle="1" w:styleId="CommentSubjectChar">
    <w:name w:val="Comment Subject Char"/>
    <w:basedOn w:val="CommentTextChar"/>
    <w:link w:val="CommentSubject"/>
    <w:uiPriority w:val="99"/>
    <w:semiHidden/>
    <w:rsid w:val="001361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063233">
      <w:bodyDiv w:val="1"/>
      <w:marLeft w:val="0"/>
      <w:marRight w:val="0"/>
      <w:marTop w:val="0"/>
      <w:marBottom w:val="0"/>
      <w:divBdr>
        <w:top w:val="none" w:sz="0" w:space="0" w:color="auto"/>
        <w:left w:val="none" w:sz="0" w:space="0" w:color="auto"/>
        <w:bottom w:val="none" w:sz="0" w:space="0" w:color="auto"/>
        <w:right w:val="none" w:sz="0" w:space="0" w:color="auto"/>
      </w:divBdr>
    </w:div>
    <w:div w:id="168278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odio.com/webforms/17612720/118395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FF115-684E-4871-BE2F-18FFF6FB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LAWYERS’ COMMITTEE FOR CIVIL RIGHTS UNDER LAW</vt:lpstr>
    </vt:vector>
  </TitlesOfParts>
  <Company>Lawyers' Committee</Company>
  <LinksUpToDate>false</LinksUpToDate>
  <CharactersWithSpaces>5136</CharactersWithSpaces>
  <SharedDoc>false</SharedDoc>
  <HLinks>
    <vt:vector size="6" baseType="variant">
      <vt:variant>
        <vt:i4>2293790</vt:i4>
      </vt:variant>
      <vt:variant>
        <vt:i4>0</vt:i4>
      </vt:variant>
      <vt:variant>
        <vt:i4>0</vt:i4>
      </vt:variant>
      <vt:variant>
        <vt:i4>5</vt:i4>
      </vt:variant>
      <vt:variant>
        <vt:lpwstr>mailto:kcoates@lawyerscommittee.org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LAWYERS’ COMMITTEE FOR CIVIL RIGHTS UNDER LAW</dc:title>
  <dc:subject/>
  <dc:creator>lbornstein</dc:creator>
  <cp:keywords/>
  <dc:description/>
  <cp:lastModifiedBy>Lisa Bornstein</cp:lastModifiedBy>
  <cp:revision>2</cp:revision>
  <cp:lastPrinted>2017-01-13T20:11:00Z</cp:lastPrinted>
  <dcterms:created xsi:type="dcterms:W3CDTF">2017-01-19T22:23:00Z</dcterms:created>
  <dcterms:modified xsi:type="dcterms:W3CDTF">2017-01-19T22:23:00Z</dcterms:modified>
</cp:coreProperties>
</file>